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5E3" w14:textId="77777777" w:rsidR="003E323F" w:rsidRPr="00B33208" w:rsidRDefault="003E323F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p w14:paraId="31DF2BB4" w14:textId="77777777" w:rsidR="00401A7C" w:rsidRPr="00B33208" w:rsidRDefault="00401A7C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tbl>
      <w:tblPr>
        <w:tblStyle w:val="Tabellenraster"/>
        <w:tblW w:w="59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</w:tblGrid>
      <w:tr w:rsidR="00401A7C" w:rsidRPr="002E1422" w14:paraId="5FB4EBAD" w14:textId="77777777" w:rsidTr="009A33AF">
        <w:trPr>
          <w:trHeight w:hRule="exact" w:val="949"/>
        </w:trPr>
        <w:tc>
          <w:tcPr>
            <w:tcW w:w="5920" w:type="dxa"/>
          </w:tcPr>
          <w:p w14:paraId="2B4C0128" w14:textId="77777777" w:rsidR="0035634C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instrText xml:space="preserve"> FORMTEXT </w:instrTex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separate"/>
            </w:r>
          </w:p>
          <w:p w14:paraId="599C63FE" w14:textId="4AB560B6" w:rsidR="00401A7C" w:rsidRPr="002E1422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3AC234F9" w14:textId="77777777" w:rsidR="00401A7C" w:rsidRPr="00DB6BAC" w:rsidRDefault="00DB6BAC" w:rsidP="00271F78">
      <w:pPr>
        <w:spacing w:after="0" w:line="240" w:lineRule="auto"/>
        <w:jc w:val="both"/>
        <w:rPr>
          <w:rFonts w:ascii="Calibri" w:hAnsi="Calibri" w:cs="Arial"/>
          <w:bCs/>
          <w:color w:val="000000"/>
          <w:lang w:val="en-US"/>
        </w:rPr>
      </w:pPr>
      <w:r w:rsidRPr="00DB6BAC">
        <w:rPr>
          <w:rFonts w:ascii="Calibri" w:hAnsi="Calibri" w:cs="Arial"/>
          <w:bCs/>
          <w:color w:val="000000"/>
          <w:lang w:val="en-US"/>
        </w:rPr>
        <w:t>Name and address of applicant / Company stamp</w:t>
      </w:r>
    </w:p>
    <w:p w14:paraId="4777083A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3C8375C2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1A496168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0C2A82AA" w14:textId="77777777" w:rsid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14:paraId="55E369DB" w14:textId="0A1139AD" w:rsidR="00DB6BAC" w:rsidRP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DB6BAC">
        <w:rPr>
          <w:b/>
          <w:sz w:val="28"/>
          <w:szCs w:val="28"/>
          <w:lang w:val="en-US"/>
        </w:rPr>
        <w:t>P</w:t>
      </w:r>
      <w:r w:rsidR="00AC6349">
        <w:rPr>
          <w:b/>
          <w:sz w:val="28"/>
          <w:szCs w:val="28"/>
          <w:lang w:val="en-US"/>
        </w:rPr>
        <w:t xml:space="preserve">roof on technical qualification </w:t>
      </w:r>
    </w:p>
    <w:p w14:paraId="1060D5F2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6DFC6127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3828"/>
      </w:tblGrid>
      <w:tr w:rsidR="009618D6" w:rsidRPr="009618D6" w14:paraId="198676C5" w14:textId="77777777" w:rsidTr="0012467F">
        <w:trPr>
          <w:trHeight w:val="1078"/>
        </w:trPr>
        <w:tc>
          <w:tcPr>
            <w:tcW w:w="5700" w:type="dxa"/>
          </w:tcPr>
          <w:p w14:paraId="3D0175A2" w14:textId="6081430B" w:rsidR="009618D6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Contractor must have a v</w:t>
            </w:r>
            <w:r w:rsidRPr="0035634C">
              <w:rPr>
                <w:b w:val="0"/>
                <w:lang w:val="en-GB"/>
              </w:rPr>
              <w:t>alid certification according to EN ISO 9001 (Quality Management System).</w:t>
            </w:r>
          </w:p>
          <w:p w14:paraId="59F5E957" w14:textId="77777777" w:rsidR="0035634C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  <w:p w14:paraId="0B7A9486" w14:textId="30419F19" w:rsidR="0035634C" w:rsidRPr="00DB6BAC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35634C">
              <w:rPr>
                <w:b w:val="0"/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5D78F29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199C090A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121382C0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5500C4B0" w14:textId="77777777" w:rsidR="009618D6" w:rsidRPr="00FD156B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</w:tc>
      </w:tr>
      <w:tr w:rsidR="0035634C" w:rsidRPr="009618D6" w14:paraId="09512633" w14:textId="77777777" w:rsidTr="0012467F">
        <w:trPr>
          <w:trHeight w:val="1078"/>
        </w:trPr>
        <w:tc>
          <w:tcPr>
            <w:tcW w:w="5700" w:type="dxa"/>
          </w:tcPr>
          <w:p w14:paraId="141FAD95" w14:textId="3DF1CB23" w:rsidR="0035634C" w:rsidRPr="0035634C" w:rsidRDefault="0035634C" w:rsidP="0035634C">
            <w:pPr>
              <w:spacing w:after="160" w:line="259" w:lineRule="auto"/>
              <w:jc w:val="both"/>
              <w:rPr>
                <w:szCs w:val="22"/>
                <w:lang w:val="en-GB" w:eastAsia="en-US"/>
              </w:rPr>
            </w:pPr>
            <w:r w:rsidRPr="0035634C">
              <w:rPr>
                <w:szCs w:val="22"/>
                <w:lang w:val="en-GB" w:eastAsia="en-US"/>
              </w:rPr>
              <w:t>Contractor must have a welding quality management certification in accordance with EN ISO 3834 (minimum ISO 3834-3, preferably ISO 3834-2).</w:t>
            </w:r>
          </w:p>
          <w:p w14:paraId="6CD7CD9A" w14:textId="1E52DFDC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>Is this fulfilled</w:t>
            </w:r>
            <w:r w:rsidRPr="0035634C">
              <w:rPr>
                <w:lang w:val="en-GB"/>
              </w:rPr>
              <w:t>?</w:t>
            </w:r>
          </w:p>
        </w:tc>
        <w:tc>
          <w:tcPr>
            <w:tcW w:w="3828" w:type="dxa"/>
          </w:tcPr>
          <w:p w14:paraId="6C62AD45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209E32AB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700A94AC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60F6806B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6BA98579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DF77506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4B759DEF" w14:textId="77777777" w:rsidTr="0012467F">
        <w:trPr>
          <w:trHeight w:val="1078"/>
        </w:trPr>
        <w:tc>
          <w:tcPr>
            <w:tcW w:w="5700" w:type="dxa"/>
          </w:tcPr>
          <w:p w14:paraId="56F2E4A2" w14:textId="1E407F0A" w:rsidR="0035634C" w:rsidRPr="00DB6BA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>
              <w:rPr>
                <w:lang w:val="en-GB"/>
              </w:rPr>
              <w:t>have a q</w:t>
            </w:r>
            <w:r w:rsidRPr="0035634C">
              <w:rPr>
                <w:lang w:val="en-GB"/>
              </w:rPr>
              <w:t>ualified welding personnel certified in accordance with EN ISO 9606-1 (manual welding) and EN ISO 14732 (mechanized/automatic welding).</w:t>
            </w:r>
          </w:p>
          <w:p w14:paraId="3142835D" w14:textId="0423ED0B" w:rsidR="0035634C" w:rsidRPr="009618D6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35634C">
              <w:rPr>
                <w:b w:val="0"/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5FB6663E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737D4218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275D904D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 </w:t>
            </w:r>
          </w:p>
        </w:tc>
      </w:tr>
      <w:tr w:rsidR="0035634C" w:rsidRPr="009618D6" w14:paraId="6DB6C486" w14:textId="77777777" w:rsidTr="0012467F">
        <w:trPr>
          <w:trHeight w:val="1078"/>
        </w:trPr>
        <w:tc>
          <w:tcPr>
            <w:tcW w:w="5700" w:type="dxa"/>
          </w:tcPr>
          <w:p w14:paraId="18365E07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>
              <w:rPr>
                <w:lang w:val="en-GB"/>
              </w:rPr>
              <w:t xml:space="preserve">have a </w:t>
            </w:r>
            <w:r w:rsidRPr="0035634C">
              <w:rPr>
                <w:lang w:val="en-GB"/>
              </w:rPr>
              <w:t>Non-destructive testing (NDT) personnel certified in accordance with EN ISO 9712.</w:t>
            </w:r>
          </w:p>
          <w:p w14:paraId="6C4EF783" w14:textId="78C1EA96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4F5F6956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392EA34" w14:textId="25AF410D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562F9F3C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2C7A5FB7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0573CB24" w14:textId="77777777" w:rsidTr="0012467F">
        <w:trPr>
          <w:trHeight w:val="1078"/>
        </w:trPr>
        <w:tc>
          <w:tcPr>
            <w:tcW w:w="5700" w:type="dxa"/>
          </w:tcPr>
          <w:p w14:paraId="05A75CE2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Contractor must have a </w:t>
            </w:r>
            <w:r w:rsidRPr="0035634C">
              <w:rPr>
                <w:lang w:val="en-GB"/>
              </w:rPr>
              <w:t>Compliance with EN 1090-1 (minimum EXC2) for load-bearing steel structures, where applicable.</w:t>
            </w:r>
          </w:p>
          <w:p w14:paraId="6FA39F30" w14:textId="15612D9B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04A8143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7BFCB289" w14:textId="1A58EB60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285A27A2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731EF397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2D3EB5CD" w14:textId="77777777" w:rsidTr="0012467F">
        <w:trPr>
          <w:trHeight w:val="1078"/>
        </w:trPr>
        <w:tc>
          <w:tcPr>
            <w:tcW w:w="5700" w:type="dxa"/>
          </w:tcPr>
          <w:p w14:paraId="71B05897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Contractor must have </w:t>
            </w:r>
            <w:r w:rsidRPr="0035634C">
              <w:rPr>
                <w:lang w:val="en-GB"/>
              </w:rPr>
              <w:t>experience in structural verification of large welded assemblies in accordance with recognized European standards such as AD 2000 or EN 13445, including experience with third-party inspection or notified body involvement for components exceeding 3 meters in length.</w:t>
            </w:r>
          </w:p>
          <w:p w14:paraId="41C14EC0" w14:textId="15438F52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187B16D9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45283F73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3416F698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2FF6E1BC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0FDEFBE0" w14:textId="77777777" w:rsidTr="0012467F">
        <w:trPr>
          <w:trHeight w:val="1078"/>
        </w:trPr>
        <w:tc>
          <w:tcPr>
            <w:tcW w:w="5700" w:type="dxa"/>
          </w:tcPr>
          <w:p w14:paraId="09E675D9" w14:textId="77777777" w:rsidR="0035634C" w:rsidRP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The Contractor shall demonstrate documented experience in:</w:t>
            </w:r>
          </w:p>
          <w:p w14:paraId="6943BF86" w14:textId="42385474" w:rsidR="0035634C" w:rsidRP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•</w:t>
            </w:r>
            <w:r w:rsidR="0072785B">
              <w:rPr>
                <w:lang w:val="en-GB"/>
              </w:rPr>
              <w:t xml:space="preserve"> </w:t>
            </w:r>
            <w:r w:rsidRPr="0035634C">
              <w:rPr>
                <w:lang w:val="en-GB"/>
              </w:rPr>
              <w:t>Manufacturing of large vacuum chambers and custom-made metallic flanges with lengths of at least 3 meters.</w:t>
            </w:r>
          </w:p>
          <w:p w14:paraId="671772A3" w14:textId="3347852F" w:rsidR="0035634C" w:rsidRP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lastRenderedPageBreak/>
              <w:t>•</w:t>
            </w:r>
            <w:r w:rsidR="0072785B">
              <w:rPr>
                <w:lang w:val="en-GB"/>
              </w:rPr>
              <w:t xml:space="preserve"> </w:t>
            </w:r>
            <w:r w:rsidRPr="0035634C">
              <w:rPr>
                <w:lang w:val="en-GB"/>
              </w:rPr>
              <w:t>Implementation of rotatable feedthrough systems operating between atmospheric pressure and vacuum conditions, with proven performance at vacuum levels of at least 10</w:t>
            </w:r>
            <w:r w:rsidRPr="0035634C">
              <w:rPr>
                <w:rFonts w:ascii="Cambria Math" w:hAnsi="Cambria Math" w:cs="Cambria Math"/>
                <w:lang w:val="en-GB"/>
              </w:rPr>
              <w:t>⁻</w:t>
            </w:r>
            <w:r w:rsidRPr="0035634C">
              <w:rPr>
                <w:rFonts w:cs="Arial"/>
                <w:lang w:val="en-GB"/>
              </w:rPr>
              <w:t>⁶</w:t>
            </w:r>
            <w:r w:rsidRPr="0035634C">
              <w:rPr>
                <w:lang w:val="en-GB"/>
              </w:rPr>
              <w:t xml:space="preserve"> mbar.</w:t>
            </w:r>
          </w:p>
          <w:p w14:paraId="7E6646E4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•</w:t>
            </w:r>
            <w:r w:rsidR="0072785B">
              <w:rPr>
                <w:lang w:val="en-GB"/>
              </w:rPr>
              <w:t xml:space="preserve"> </w:t>
            </w:r>
            <w:r w:rsidRPr="0035634C">
              <w:rPr>
                <w:lang w:val="en-GB"/>
              </w:rPr>
              <w:t>High-vacuum applications including suitable surface treatment and corrosion protection of carbon steel components (e.g., passivation compatible with vacuum environments).</w:t>
            </w:r>
          </w:p>
          <w:p w14:paraId="30D22C12" w14:textId="34BA9476" w:rsidR="0072785B" w:rsidRPr="00724514" w:rsidRDefault="0072785B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FFEFA8F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3DF3BE2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4609115C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09F179EC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663AB0BF" w14:textId="77777777" w:rsidTr="0012467F">
        <w:trPr>
          <w:trHeight w:val="1078"/>
        </w:trPr>
        <w:tc>
          <w:tcPr>
            <w:tcW w:w="5700" w:type="dxa"/>
          </w:tcPr>
          <w:p w14:paraId="0742D282" w14:textId="77777777" w:rsidR="0035634C" w:rsidRPr="0072785B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Proven experience in the implementation of safety-related control systems in accordance with EN ISO 13849-1 (up to PL e) and/or IEC 61508 (up to SIL 3).</w:t>
            </w:r>
          </w:p>
          <w:p w14:paraId="29927854" w14:textId="77777777" w:rsidR="0035634C" w:rsidRPr="0072785B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Experience with fail-safe PLC systems (e.g., Siemens S7-1500F family or equivalent).</w:t>
            </w:r>
          </w:p>
          <w:p w14:paraId="731F03B5" w14:textId="77777777" w:rsidR="0035634C" w:rsidRPr="0072785B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Availability of qualified personnel for the programming, validation, and commissioning of safety-related PLC systems.</w:t>
            </w:r>
          </w:p>
          <w:p w14:paraId="07DE24C1" w14:textId="0663826A" w:rsidR="0035634C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Capability to ensure full compliance with the EU Machinery Regulation (EU) 2023/1230.</w:t>
            </w:r>
          </w:p>
          <w:p w14:paraId="328ED5E7" w14:textId="77777777" w:rsidR="0072785B" w:rsidRPr="0072785B" w:rsidRDefault="0072785B" w:rsidP="0072785B">
            <w:pPr>
              <w:pStyle w:val="Listenabsatz"/>
              <w:spacing w:line="276" w:lineRule="auto"/>
              <w:ind w:left="109"/>
              <w:rPr>
                <w:b w:val="0"/>
                <w:szCs w:val="20"/>
                <w:lang w:val="en-GB" w:eastAsia="de-DE"/>
              </w:rPr>
            </w:pPr>
          </w:p>
          <w:p w14:paraId="697D98E3" w14:textId="00F0190E" w:rsidR="0035634C" w:rsidRPr="00724514" w:rsidRDefault="0072785B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4EBE277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485BEC96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09900BEA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6C0759">
              <w:rPr>
                <w:rFonts w:cs="Arial"/>
                <w:color w:val="000000"/>
              </w:rPr>
            </w:r>
            <w:r w:rsidR="006C0759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125F1F26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</w:tbl>
    <w:p w14:paraId="32B14100" w14:textId="77777777" w:rsidR="00DB6BAC" w:rsidRPr="000018CC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55176528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7D90864B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2C7CF87D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51559605" w14:textId="000ACA5F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  <w:r w:rsidRPr="00A57387">
        <w:rPr>
          <w:rFonts w:cs="Arial"/>
          <w:lang w:val="en-US"/>
        </w:rPr>
        <w:t xml:space="preserve">All listed </w:t>
      </w:r>
      <w:r w:rsidR="0072785B">
        <w:rPr>
          <w:rFonts w:cs="Arial"/>
          <w:lang w:val="en-US"/>
        </w:rPr>
        <w:t>statements</w:t>
      </w:r>
      <w:r w:rsidRPr="00A57387">
        <w:rPr>
          <w:rFonts w:cs="Arial"/>
          <w:lang w:val="en-US"/>
        </w:rPr>
        <w:t xml:space="preserve"> </w:t>
      </w:r>
      <w:r w:rsidR="000D635B">
        <w:rPr>
          <w:rFonts w:cs="Arial"/>
          <w:lang w:val="en-US"/>
        </w:rPr>
        <w:t>above</w:t>
      </w:r>
      <w:r w:rsidRPr="00A57387">
        <w:rPr>
          <w:rFonts w:cs="Arial"/>
          <w:lang w:val="en-US"/>
        </w:rPr>
        <w:t xml:space="preserve"> must be answered with "yes"</w:t>
      </w:r>
      <w:r w:rsidR="006C0759">
        <w:rPr>
          <w:rFonts w:cs="Arial"/>
          <w:lang w:val="en-US"/>
        </w:rPr>
        <w:t xml:space="preserve"> or “no”</w:t>
      </w:r>
      <w:r w:rsidRPr="00A57387">
        <w:rPr>
          <w:rFonts w:cs="Arial"/>
          <w:lang w:val="en-US"/>
        </w:rPr>
        <w:t>.</w:t>
      </w:r>
    </w:p>
    <w:p w14:paraId="69558EE6" w14:textId="77777777" w:rsidR="006C0759" w:rsidRDefault="006C0759" w:rsidP="00DB6BAC">
      <w:pPr>
        <w:spacing w:after="0" w:line="240" w:lineRule="auto"/>
        <w:jc w:val="both"/>
        <w:rPr>
          <w:rFonts w:cs="Arial"/>
          <w:lang w:val="en-US"/>
        </w:rPr>
      </w:pPr>
    </w:p>
    <w:p w14:paraId="5B692A03" w14:textId="782330DE" w:rsidR="00DB6BAC" w:rsidRPr="00DB6BAC" w:rsidRDefault="006C0759">
      <w:pPr>
        <w:spacing w:after="120" w:line="240" w:lineRule="auto"/>
        <w:rPr>
          <w:rFonts w:ascii="Calibri" w:hAnsi="Calibri" w:cs="Arial"/>
          <w:snapToGrid w:val="0"/>
          <w:sz w:val="22"/>
          <w:szCs w:val="22"/>
          <w:lang w:val="en-US"/>
        </w:rPr>
      </w:pPr>
      <w:r w:rsidRPr="006C0759">
        <w:rPr>
          <w:rFonts w:cs="Arial"/>
          <w:lang w:val="en-US"/>
        </w:rPr>
        <w:t xml:space="preserve">In addition, </w:t>
      </w:r>
      <w:r>
        <w:rPr>
          <w:rFonts w:cs="Arial"/>
          <w:lang w:val="en-US"/>
        </w:rPr>
        <w:t>“</w:t>
      </w:r>
      <w:r w:rsidRPr="006C0759">
        <w:rPr>
          <w:rFonts w:cs="Arial"/>
          <w:lang w:val="en-US"/>
        </w:rPr>
        <w:t>comments</w:t>
      </w:r>
      <w:r>
        <w:rPr>
          <w:rFonts w:cs="Arial"/>
          <w:lang w:val="en-US"/>
        </w:rPr>
        <w:t>”</w:t>
      </w:r>
      <w:r w:rsidRPr="006C0759">
        <w:rPr>
          <w:rFonts w:cs="Arial"/>
          <w:lang w:val="en-US"/>
        </w:rPr>
        <w:t xml:space="preserve"> can be added separately, in which the bidder can explain, in the event of a “No,” how they will proceed</w:t>
      </w:r>
      <w:r>
        <w:rPr>
          <w:rFonts w:cs="Arial"/>
          <w:lang w:val="en-US"/>
        </w:rPr>
        <w:t>.</w:t>
      </w:r>
    </w:p>
    <w:p w14:paraId="6C7D9A04" w14:textId="77777777" w:rsidR="00E10215" w:rsidRPr="00722713" w:rsidRDefault="00E10215" w:rsidP="00E10215">
      <w:pPr>
        <w:tabs>
          <w:tab w:val="left" w:pos="3686"/>
        </w:tabs>
        <w:spacing w:after="0" w:line="240" w:lineRule="auto"/>
        <w:jc w:val="both"/>
        <w:rPr>
          <w:rFonts w:ascii="Calibri" w:hAnsi="Calibri" w:cs="Arial"/>
          <w:sz w:val="22"/>
          <w:szCs w:val="22"/>
          <w:lang w:val="en-US"/>
        </w:rPr>
      </w:pPr>
    </w:p>
    <w:sectPr w:rsidR="00E10215" w:rsidRPr="00722713" w:rsidSect="0056731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983" w:bottom="1134" w:left="1418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5DE5" w14:textId="77777777" w:rsidR="00DB6BAC" w:rsidRDefault="00DB6BAC" w:rsidP="00026166">
      <w:pPr>
        <w:spacing w:after="0" w:line="240" w:lineRule="auto"/>
      </w:pPr>
      <w:r>
        <w:separator/>
      </w:r>
    </w:p>
  </w:endnote>
  <w:endnote w:type="continuationSeparator" w:id="0">
    <w:p w14:paraId="0A34D771" w14:textId="77777777" w:rsidR="00DB6BAC" w:rsidRDefault="00DB6BAC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C07293" w14:paraId="5F955763" w14:textId="77777777" w:rsidTr="00A5122C">
      <w:tc>
        <w:tcPr>
          <w:tcW w:w="2522" w:type="dxa"/>
        </w:tcPr>
        <w:p w14:paraId="7F473609" w14:textId="77777777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</w:p>
        <w:p w14:paraId="69F10495" w14:textId="77777777" w:rsidR="00C07293" w:rsidRPr="00AF7AB1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 w:rsidRPr="00AF7AB1">
            <w:rPr>
              <w:rFonts w:ascii="Calibri" w:hAnsi="Calibri"/>
              <w:sz w:val="18"/>
              <w:szCs w:val="18"/>
            </w:rPr>
            <w:t xml:space="preserve">Seite 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PAGE </w:instrTex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t xml:space="preserve"> von 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NUMPAGES </w:instrTex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5E49B825" w14:textId="77777777" w:rsidR="00C07293" w:rsidRDefault="00C07293" w:rsidP="00A5122C">
          <w:pPr>
            <w:pStyle w:val="Fuzeile"/>
            <w:jc w:val="center"/>
            <w:rPr>
              <w:rFonts w:ascii="Calibri" w:hAnsi="Calibri"/>
              <w:sz w:val="18"/>
              <w:szCs w:val="18"/>
            </w:rPr>
          </w:pPr>
        </w:p>
        <w:p w14:paraId="6BAB403A" w14:textId="1241503C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 w:rsidRPr="00695BAD">
            <w:rPr>
              <w:rFonts w:ascii="Calibri" w:hAnsi="Calibri"/>
              <w:sz w:val="18"/>
              <w:szCs w:val="18"/>
            </w:rPr>
            <w:t xml:space="preserve">Vergabenummer </w:t>
          </w:r>
          <w:r w:rsidR="00627A9C" w:rsidRPr="004D73AF">
            <w:rPr>
              <w:rFonts w:ascii="Calibri" w:hAnsi="Calibri"/>
              <w:sz w:val="18"/>
              <w:szCs w:val="18"/>
            </w:rPr>
            <w:t>3</w:t>
          </w:r>
          <w:r w:rsidR="004D73AF" w:rsidRPr="004D73AF">
            <w:rPr>
              <w:rFonts w:ascii="Calibri" w:hAnsi="Calibri"/>
              <w:sz w:val="18"/>
              <w:szCs w:val="18"/>
            </w:rPr>
            <w:t>4</w:t>
          </w:r>
          <w:r w:rsidR="00627A9C" w:rsidRPr="004D73AF">
            <w:rPr>
              <w:rFonts w:ascii="Calibri" w:hAnsi="Calibri"/>
              <w:sz w:val="18"/>
              <w:szCs w:val="18"/>
            </w:rPr>
            <w:t>F/26000</w:t>
          </w:r>
          <w:r w:rsidR="004D73AF" w:rsidRPr="004D73AF">
            <w:rPr>
              <w:rFonts w:ascii="Calibri" w:hAnsi="Calibri"/>
              <w:sz w:val="18"/>
              <w:szCs w:val="18"/>
            </w:rPr>
            <w:t>35069</w:t>
          </w:r>
          <w:r w:rsidR="00505971" w:rsidRPr="004D73AF">
            <w:rPr>
              <w:rFonts w:ascii="Calibri" w:hAnsi="Calibri"/>
              <w:sz w:val="18"/>
              <w:szCs w:val="18"/>
            </w:rPr>
            <w:t>F</w:t>
          </w:r>
          <w:r w:rsidR="00627A9C" w:rsidRPr="004D73AF">
            <w:rPr>
              <w:rFonts w:ascii="Calibri" w:hAnsi="Calibri"/>
              <w:sz w:val="18"/>
              <w:szCs w:val="18"/>
            </w:rPr>
            <w:t>AIR</w:t>
          </w:r>
          <w:r w:rsidR="00627A9C">
            <w:rPr>
              <w:rFonts w:ascii="Calibri" w:hAnsi="Calibri"/>
              <w:sz w:val="18"/>
              <w:szCs w:val="18"/>
            </w:rPr>
            <w:t xml:space="preserve"> </w:t>
          </w:r>
        </w:p>
      </w:tc>
      <w:tc>
        <w:tcPr>
          <w:tcW w:w="2127" w:type="dxa"/>
        </w:tcPr>
        <w:p w14:paraId="23CBE177" w14:textId="77777777" w:rsidR="00C07293" w:rsidRDefault="00C07293" w:rsidP="00A5122C">
          <w:pPr>
            <w:pStyle w:val="Fuzeile"/>
            <w:ind w:right="-108"/>
            <w:jc w:val="right"/>
            <w:rPr>
              <w:rFonts w:ascii="Calibri" w:hAnsi="Calibri"/>
              <w:sz w:val="18"/>
              <w:szCs w:val="18"/>
            </w:rPr>
          </w:pPr>
        </w:p>
      </w:tc>
    </w:tr>
  </w:tbl>
  <w:p w14:paraId="7F4663E7" w14:textId="77777777" w:rsidR="00C07293" w:rsidRDefault="00C072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7EFF" w14:textId="77777777" w:rsidR="00DB6BAC" w:rsidRDefault="00DB6BAC" w:rsidP="00026166">
      <w:pPr>
        <w:spacing w:after="0" w:line="240" w:lineRule="auto"/>
      </w:pPr>
      <w:r>
        <w:separator/>
      </w:r>
    </w:p>
  </w:footnote>
  <w:footnote w:type="continuationSeparator" w:id="0">
    <w:p w14:paraId="6A9913FF" w14:textId="77777777" w:rsidR="00DB6BAC" w:rsidRDefault="00DB6BAC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8FC" w14:textId="77777777" w:rsidR="00C07293" w:rsidRDefault="006C0759">
    <w:pPr>
      <w:pStyle w:val="Kopfzeile"/>
    </w:pPr>
    <w:r>
      <w:rPr>
        <w:noProof/>
      </w:rPr>
      <w:pict w14:anchorId="4AE0E2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47"/>
      <w:gridCol w:w="6"/>
    </w:tblGrid>
    <w:tr w:rsidR="006B2D36" w:rsidRPr="004E2409" w14:paraId="34A3ECB7" w14:textId="77777777" w:rsidTr="006B2D36">
      <w:trPr>
        <w:trHeight w:hRule="exact" w:val="2041"/>
      </w:trPr>
      <w:tc>
        <w:tcPr>
          <w:tcW w:w="7434" w:type="dxa"/>
        </w:tcPr>
        <w:tbl>
          <w:tblPr>
            <w:tblStyle w:val="Tabellenraster"/>
            <w:tblW w:w="1054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541"/>
            <w:gridCol w:w="6"/>
          </w:tblGrid>
          <w:tr w:rsidR="00DB6BAC" w:rsidRPr="0084033A" w14:paraId="5B47A8DA" w14:textId="77777777" w:rsidTr="0012467F">
            <w:trPr>
              <w:trHeight w:hRule="exact" w:val="2041"/>
            </w:trPr>
            <w:tc>
              <w:tcPr>
                <w:tcW w:w="7433" w:type="dxa"/>
              </w:tcPr>
              <w:tbl>
                <w:tblPr>
                  <w:tblStyle w:val="Tabellenraster"/>
                  <w:tblW w:w="10541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7434"/>
                  <w:gridCol w:w="3107"/>
                </w:tblGrid>
                <w:tr w:rsidR="00DB6BAC" w:rsidRPr="0084033A" w14:paraId="068C9EBA" w14:textId="77777777" w:rsidTr="0012467F">
                  <w:trPr>
                    <w:trHeight w:hRule="exact" w:val="2041"/>
                  </w:trPr>
                  <w:tc>
                    <w:tcPr>
                      <w:tcW w:w="7433" w:type="dxa"/>
                    </w:tcPr>
                    <w:p w14:paraId="5A39B906" w14:textId="77777777" w:rsidR="00DB6BAC" w:rsidRDefault="00DB6BAC" w:rsidP="00DB6BAC">
                      <w:pPr>
                        <w:pStyle w:val="Kopfzeil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4B248B" wp14:editId="4DC5BCB7">
                            <wp:extent cx="776377" cy="585922"/>
                            <wp:effectExtent l="0" t="0" r="5080" b="5080"/>
                            <wp:docPr id="13" name="Bild 4" descr="https://www.gsi.de/fileadmin/oeffentlichkeitsarbeit/logos/FAIR_Logo_rgb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www.gsi.de/fileadmin/oeffentlichkeitsarbeit/logos/FAIR_Logo_rgb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1740" cy="650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3107" w:type="dxa"/>
                    </w:tcPr>
                    <w:p w14:paraId="737C00EE" w14:textId="77777777" w:rsidR="00DB6BAC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FAIR - Facility for Antiproton and</w:t>
                      </w:r>
                    </w:p>
                    <w:p w14:paraId="773C9DEC" w14:textId="77777777" w:rsidR="00DB6BAC" w:rsidRPr="00161E06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Ion Research in Europe GmbH</w:t>
                      </w:r>
                    </w:p>
                    <w:p w14:paraId="6B83637D" w14:textId="77777777" w:rsidR="00DB6BAC" w:rsidRPr="00E56D81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Planckstraße 1</w:t>
                      </w:r>
                    </w:p>
                    <w:p w14:paraId="2A8C9CE3" w14:textId="77777777" w:rsidR="00DB6BAC" w:rsidRPr="00E56D81" w:rsidRDefault="00DB6BAC" w:rsidP="00DB6BAC">
                      <w:pPr>
                        <w:pStyle w:val="Kopfzeile"/>
                        <w:spacing w:after="100"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64291 Darmstadt</w:t>
                      </w:r>
                    </w:p>
                    <w:p w14:paraId="6F6B6849" w14:textId="77777777" w:rsidR="00DB6BAC" w:rsidRPr="00E56D81" w:rsidRDefault="006C0759" w:rsidP="00DB6BAC">
                      <w:pPr>
                        <w:pStyle w:val="Kopfzeile"/>
                        <w:spacing w:line="200" w:lineRule="atLeast"/>
                        <w:ind w:left="284"/>
                      </w:pPr>
                      <w:hyperlink r:id="rId2" w:tgtFrame="_blank" w:tooltip="Opens internal link in current window" w:history="1">
                        <w:r w:rsidR="00DB6BAC" w:rsidRPr="00E56D81">
                          <w:rPr>
                            <w:rStyle w:val="Hyperlink"/>
                            <w:color w:val="auto"/>
                            <w:sz w:val="16"/>
                            <w:szCs w:val="16"/>
                          </w:rPr>
                          <w:t>www.fair-center.eu</w:t>
                        </w:r>
                      </w:hyperlink>
                    </w:p>
                  </w:tc>
                </w:tr>
              </w:tbl>
              <w:p w14:paraId="5BB1EFC1" w14:textId="77777777" w:rsidR="00DB6BAC" w:rsidRPr="00E56D81" w:rsidRDefault="00DB6BAC" w:rsidP="00DB6BAC">
                <w:pPr>
                  <w:pStyle w:val="Kopfzeile"/>
                </w:pPr>
              </w:p>
            </w:tc>
            <w:tc>
              <w:tcPr>
                <w:tcW w:w="3107" w:type="dxa"/>
              </w:tcPr>
              <w:p w14:paraId="5447A311" w14:textId="77777777" w:rsidR="00DB6BAC" w:rsidRPr="00E56D81" w:rsidRDefault="00DB6BAC" w:rsidP="00DB6BAC">
                <w:pPr>
                  <w:pStyle w:val="Kopfzeile"/>
                  <w:spacing w:line="200" w:lineRule="atLeast"/>
                  <w:ind w:left="284"/>
                </w:pPr>
              </w:p>
            </w:tc>
          </w:tr>
        </w:tbl>
        <w:p w14:paraId="67259FB0" w14:textId="77777777" w:rsidR="006B2D36" w:rsidRDefault="006B2D36" w:rsidP="006B2D36">
          <w:pPr>
            <w:pStyle w:val="Kopfzeile"/>
          </w:pPr>
        </w:p>
      </w:tc>
      <w:tc>
        <w:tcPr>
          <w:tcW w:w="3107" w:type="dxa"/>
        </w:tcPr>
        <w:p w14:paraId="296C23BE" w14:textId="77777777" w:rsidR="006B2D36" w:rsidRPr="00EB5D6A" w:rsidRDefault="006B2D36" w:rsidP="006B2D36">
          <w:pPr>
            <w:pStyle w:val="Kopfzeile"/>
            <w:spacing w:line="200" w:lineRule="atLeast"/>
            <w:rPr>
              <w:sz w:val="16"/>
              <w:szCs w:val="16"/>
            </w:rPr>
          </w:pPr>
        </w:p>
      </w:tc>
    </w:tr>
  </w:tbl>
  <w:p w14:paraId="0FBD0745" w14:textId="77777777" w:rsidR="00C07293" w:rsidRPr="00EB5D6A" w:rsidRDefault="00C07293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C07293" w14:paraId="752DEA2F" w14:textId="77777777" w:rsidTr="00026166">
      <w:trPr>
        <w:trHeight w:hRule="exact" w:val="2041"/>
      </w:trPr>
      <w:tc>
        <w:tcPr>
          <w:tcW w:w="7433" w:type="dxa"/>
        </w:tcPr>
        <w:p w14:paraId="4D15F010" w14:textId="77777777" w:rsidR="00C07293" w:rsidRDefault="00C07293">
          <w:pPr>
            <w:pStyle w:val="Kopfzeile"/>
          </w:pPr>
          <w:r>
            <w:rPr>
              <w:noProof/>
            </w:rPr>
            <w:drawing>
              <wp:inline distT="0" distB="0" distL="0" distR="0" wp14:anchorId="35E5989D" wp14:editId="441C9A99">
                <wp:extent cx="1441450" cy="457200"/>
                <wp:effectExtent l="0" t="0" r="6350" b="0"/>
                <wp:docPr id="50" name="Grafik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DA7756B" w14:textId="77777777" w:rsidR="00C07293" w:rsidRPr="00803044" w:rsidRDefault="00C07293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>GSI Helmholtzzentrum für</w:t>
          </w:r>
        </w:p>
        <w:p w14:paraId="7C508161" w14:textId="77777777" w:rsidR="00C07293" w:rsidRPr="00803044" w:rsidRDefault="00C07293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37805B94" w14:textId="77777777" w:rsidR="00C07293" w:rsidRPr="00F170DD" w:rsidRDefault="00C07293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524601A0" w14:textId="77777777" w:rsidR="00C07293" w:rsidRPr="00F170DD" w:rsidRDefault="00C07293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62B92E31" w14:textId="77777777" w:rsidR="00C07293" w:rsidRDefault="00C07293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7D7E0BD9" w14:textId="77777777" w:rsidR="00C07293" w:rsidRPr="00F170DD" w:rsidRDefault="006C0759" w:rsidP="00F170DD">
    <w:pPr>
      <w:pStyle w:val="Kopfzeile"/>
      <w:rPr>
        <w:sz w:val="2"/>
        <w:szCs w:val="2"/>
      </w:rPr>
    </w:pPr>
    <w:r>
      <w:rPr>
        <w:noProof/>
      </w:rPr>
      <w:pict w14:anchorId="1863B8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41BB"/>
    <w:multiLevelType w:val="hybridMultilevel"/>
    <w:tmpl w:val="3B78CB0C"/>
    <w:lvl w:ilvl="0" w:tplc="451460AC">
      <w:numFmt w:val="bullet"/>
      <w:lvlText w:val="-"/>
      <w:lvlJc w:val="left"/>
      <w:pPr>
        <w:ind w:left="460" w:hanging="360"/>
      </w:pPr>
      <w:rPr>
        <w:rFonts w:ascii="Calibri" w:eastAsiaTheme="minorEastAsia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A816FF0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17965"/>
    <w:multiLevelType w:val="hybridMultilevel"/>
    <w:tmpl w:val="F2ECCBCC"/>
    <w:lvl w:ilvl="0" w:tplc="00CA9E0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5286"/>
    <w:multiLevelType w:val="hybridMultilevel"/>
    <w:tmpl w:val="377876BE"/>
    <w:lvl w:ilvl="0" w:tplc="63FAF9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2C8F22FF"/>
    <w:multiLevelType w:val="hybridMultilevel"/>
    <w:tmpl w:val="9C0CE74E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0070B7"/>
    <w:multiLevelType w:val="hybridMultilevel"/>
    <w:tmpl w:val="47029FA4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81468"/>
    <w:multiLevelType w:val="hybridMultilevel"/>
    <w:tmpl w:val="FA6451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8" w15:restartNumberingAfterBreak="0">
    <w:nsid w:val="425C0F9D"/>
    <w:multiLevelType w:val="hybridMultilevel"/>
    <w:tmpl w:val="480A244E"/>
    <w:lvl w:ilvl="0" w:tplc="D112374A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9079C"/>
    <w:multiLevelType w:val="hybridMultilevel"/>
    <w:tmpl w:val="A4C2392A"/>
    <w:lvl w:ilvl="0" w:tplc="5F585198">
      <w:numFmt w:val="bullet"/>
      <w:lvlText w:val="-"/>
      <w:lvlJc w:val="left"/>
      <w:pPr>
        <w:ind w:left="75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55AAA"/>
    <w:multiLevelType w:val="hybridMultilevel"/>
    <w:tmpl w:val="FC9CB8CA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67401E"/>
    <w:multiLevelType w:val="hybridMultilevel"/>
    <w:tmpl w:val="067E607A"/>
    <w:lvl w:ilvl="0" w:tplc="68E69DF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60950DB8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A5406"/>
    <w:multiLevelType w:val="hybridMultilevel"/>
    <w:tmpl w:val="674407F0"/>
    <w:lvl w:ilvl="0" w:tplc="9600EC72">
      <w:numFmt w:val="bullet"/>
      <w:lvlText w:val="-"/>
      <w:lvlJc w:val="left"/>
      <w:pPr>
        <w:ind w:left="720" w:hanging="360"/>
      </w:pPr>
      <w:rPr>
        <w:rFonts w:ascii="MS Gothic" w:eastAsia="MS Gothic" w:hAnsi="MS Gothic" w:cs="Times New Roman" w:hint="eastAsia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97700"/>
    <w:multiLevelType w:val="hybridMultilevel"/>
    <w:tmpl w:val="FB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70D1B"/>
    <w:multiLevelType w:val="hybridMultilevel"/>
    <w:tmpl w:val="4D1C9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70853"/>
    <w:multiLevelType w:val="hybridMultilevel"/>
    <w:tmpl w:val="2A704FC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952F6"/>
    <w:multiLevelType w:val="hybridMultilevel"/>
    <w:tmpl w:val="B7EEAD38"/>
    <w:lvl w:ilvl="0" w:tplc="4E7072EE">
      <w:start w:val="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9254088"/>
    <w:multiLevelType w:val="hybridMultilevel"/>
    <w:tmpl w:val="34BA34CC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 w15:restartNumberingAfterBreak="0">
    <w:nsid w:val="794A58A3"/>
    <w:multiLevelType w:val="hybridMultilevel"/>
    <w:tmpl w:val="A8C2C236"/>
    <w:lvl w:ilvl="0" w:tplc="0C4AB05E"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25"/>
  </w:num>
  <w:num w:numId="10">
    <w:abstractNumId w:val="20"/>
  </w:num>
  <w:num w:numId="11">
    <w:abstractNumId w:val="13"/>
  </w:num>
  <w:num w:numId="12">
    <w:abstractNumId w:val="5"/>
  </w:num>
  <w:num w:numId="13">
    <w:abstractNumId w:val="22"/>
  </w:num>
  <w:num w:numId="14">
    <w:abstractNumId w:val="24"/>
  </w:num>
  <w:num w:numId="15">
    <w:abstractNumId w:val="26"/>
  </w:num>
  <w:num w:numId="16">
    <w:abstractNumId w:val="7"/>
  </w:num>
  <w:num w:numId="17">
    <w:abstractNumId w:val="18"/>
  </w:num>
  <w:num w:numId="18">
    <w:abstractNumId w:val="6"/>
  </w:num>
  <w:num w:numId="19">
    <w:abstractNumId w:val="31"/>
  </w:num>
  <w:num w:numId="20">
    <w:abstractNumId w:val="12"/>
  </w:num>
  <w:num w:numId="21">
    <w:abstractNumId w:val="32"/>
  </w:num>
  <w:num w:numId="22">
    <w:abstractNumId w:val="14"/>
  </w:num>
  <w:num w:numId="23">
    <w:abstractNumId w:val="23"/>
  </w:num>
  <w:num w:numId="24">
    <w:abstractNumId w:val="8"/>
  </w:num>
  <w:num w:numId="25">
    <w:abstractNumId w:val="9"/>
  </w:num>
  <w:num w:numId="26">
    <w:abstractNumId w:val="16"/>
  </w:num>
  <w:num w:numId="27">
    <w:abstractNumId w:val="19"/>
  </w:num>
  <w:num w:numId="28">
    <w:abstractNumId w:val="27"/>
  </w:num>
  <w:num w:numId="29">
    <w:abstractNumId w:val="33"/>
  </w:num>
  <w:num w:numId="30">
    <w:abstractNumId w:val="21"/>
  </w:num>
  <w:num w:numId="31">
    <w:abstractNumId w:val="29"/>
  </w:num>
  <w:num w:numId="32">
    <w:abstractNumId w:val="30"/>
  </w:num>
  <w:num w:numId="33">
    <w:abstractNumId w:val="1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4qdZzbbeoAg5RZn1Bblxqy5P0M4mcdcOc66Dn5q495yMQzCpi4ruvOWWMdGLqesw601JxoLxS2H3wKgtMGfCXQ==" w:salt="ibXdc2Pfe/tkuEnLrInniw=="/>
  <w:defaultTabStop w:val="709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BAC"/>
    <w:rsid w:val="00026166"/>
    <w:rsid w:val="00027540"/>
    <w:rsid w:val="00062F0A"/>
    <w:rsid w:val="000769B3"/>
    <w:rsid w:val="00084C95"/>
    <w:rsid w:val="00092847"/>
    <w:rsid w:val="000C3259"/>
    <w:rsid w:val="000C6E5C"/>
    <w:rsid w:val="000D635B"/>
    <w:rsid w:val="000E5400"/>
    <w:rsid w:val="000E6772"/>
    <w:rsid w:val="000F7F0D"/>
    <w:rsid w:val="00144235"/>
    <w:rsid w:val="00155FDF"/>
    <w:rsid w:val="001752B6"/>
    <w:rsid w:val="00177D42"/>
    <w:rsid w:val="00192C61"/>
    <w:rsid w:val="001B3BA6"/>
    <w:rsid w:val="001B6D18"/>
    <w:rsid w:val="001C0DCB"/>
    <w:rsid w:val="001D1AAD"/>
    <w:rsid w:val="001E2968"/>
    <w:rsid w:val="001F4490"/>
    <w:rsid w:val="001F5C71"/>
    <w:rsid w:val="001F7F00"/>
    <w:rsid w:val="00210E44"/>
    <w:rsid w:val="00210F6E"/>
    <w:rsid w:val="00212178"/>
    <w:rsid w:val="00225C40"/>
    <w:rsid w:val="00226323"/>
    <w:rsid w:val="00237E82"/>
    <w:rsid w:val="00245E48"/>
    <w:rsid w:val="002510AF"/>
    <w:rsid w:val="00251FF6"/>
    <w:rsid w:val="00254022"/>
    <w:rsid w:val="00260D6E"/>
    <w:rsid w:val="00264717"/>
    <w:rsid w:val="00271F78"/>
    <w:rsid w:val="00281796"/>
    <w:rsid w:val="002868E0"/>
    <w:rsid w:val="00287B86"/>
    <w:rsid w:val="00291169"/>
    <w:rsid w:val="002A0E9A"/>
    <w:rsid w:val="002B0B87"/>
    <w:rsid w:val="002B377B"/>
    <w:rsid w:val="002C48E7"/>
    <w:rsid w:val="002D6231"/>
    <w:rsid w:val="002E0BA6"/>
    <w:rsid w:val="002E4490"/>
    <w:rsid w:val="002E6985"/>
    <w:rsid w:val="00331AEC"/>
    <w:rsid w:val="00334ACD"/>
    <w:rsid w:val="00342249"/>
    <w:rsid w:val="0035634C"/>
    <w:rsid w:val="00370B97"/>
    <w:rsid w:val="003726F2"/>
    <w:rsid w:val="00372ED4"/>
    <w:rsid w:val="003B6FF0"/>
    <w:rsid w:val="003D6C5E"/>
    <w:rsid w:val="003E1F3A"/>
    <w:rsid w:val="003E2013"/>
    <w:rsid w:val="003E323F"/>
    <w:rsid w:val="003E5807"/>
    <w:rsid w:val="00401A7C"/>
    <w:rsid w:val="00404FD2"/>
    <w:rsid w:val="004104F0"/>
    <w:rsid w:val="00412169"/>
    <w:rsid w:val="004502B2"/>
    <w:rsid w:val="004558EC"/>
    <w:rsid w:val="00457DA0"/>
    <w:rsid w:val="004630FF"/>
    <w:rsid w:val="00464261"/>
    <w:rsid w:val="00472E58"/>
    <w:rsid w:val="00477DD0"/>
    <w:rsid w:val="00485CBD"/>
    <w:rsid w:val="00496708"/>
    <w:rsid w:val="004A2470"/>
    <w:rsid w:val="004D1835"/>
    <w:rsid w:val="004D5BAC"/>
    <w:rsid w:val="004D5C54"/>
    <w:rsid w:val="004D73AF"/>
    <w:rsid w:val="004E2409"/>
    <w:rsid w:val="004F4808"/>
    <w:rsid w:val="004F7DCD"/>
    <w:rsid w:val="0050204D"/>
    <w:rsid w:val="00505971"/>
    <w:rsid w:val="00512917"/>
    <w:rsid w:val="005237F9"/>
    <w:rsid w:val="00540FF7"/>
    <w:rsid w:val="00542AC1"/>
    <w:rsid w:val="005501B0"/>
    <w:rsid w:val="005559FD"/>
    <w:rsid w:val="0056013C"/>
    <w:rsid w:val="00563339"/>
    <w:rsid w:val="0056731E"/>
    <w:rsid w:val="00577A29"/>
    <w:rsid w:val="00597917"/>
    <w:rsid w:val="005A177D"/>
    <w:rsid w:val="005B3078"/>
    <w:rsid w:val="005B6727"/>
    <w:rsid w:val="005C2022"/>
    <w:rsid w:val="005C2A06"/>
    <w:rsid w:val="005D22E8"/>
    <w:rsid w:val="005E5E05"/>
    <w:rsid w:val="005E7201"/>
    <w:rsid w:val="00617131"/>
    <w:rsid w:val="00627A9C"/>
    <w:rsid w:val="00640969"/>
    <w:rsid w:val="006566E5"/>
    <w:rsid w:val="006744F4"/>
    <w:rsid w:val="00674C5D"/>
    <w:rsid w:val="00691FF8"/>
    <w:rsid w:val="00693B9D"/>
    <w:rsid w:val="006A4361"/>
    <w:rsid w:val="006B2D36"/>
    <w:rsid w:val="006C0759"/>
    <w:rsid w:val="006C21A0"/>
    <w:rsid w:val="006D369D"/>
    <w:rsid w:val="006E018E"/>
    <w:rsid w:val="006E4437"/>
    <w:rsid w:val="006F1A5C"/>
    <w:rsid w:val="00702E4B"/>
    <w:rsid w:val="00703762"/>
    <w:rsid w:val="007072FD"/>
    <w:rsid w:val="00724514"/>
    <w:rsid w:val="0072785B"/>
    <w:rsid w:val="007278F6"/>
    <w:rsid w:val="00753944"/>
    <w:rsid w:val="007638A2"/>
    <w:rsid w:val="00764212"/>
    <w:rsid w:val="00764FDC"/>
    <w:rsid w:val="00765B73"/>
    <w:rsid w:val="00766DF2"/>
    <w:rsid w:val="007753E8"/>
    <w:rsid w:val="0078599B"/>
    <w:rsid w:val="00797664"/>
    <w:rsid w:val="00797EAA"/>
    <w:rsid w:val="007A0922"/>
    <w:rsid w:val="007A6BF3"/>
    <w:rsid w:val="007B2065"/>
    <w:rsid w:val="007B5F2D"/>
    <w:rsid w:val="007D54DB"/>
    <w:rsid w:val="007D6ED1"/>
    <w:rsid w:val="007D7EA0"/>
    <w:rsid w:val="007E5E26"/>
    <w:rsid w:val="007F5ABC"/>
    <w:rsid w:val="00803044"/>
    <w:rsid w:val="00807EE9"/>
    <w:rsid w:val="008147BC"/>
    <w:rsid w:val="008428D8"/>
    <w:rsid w:val="00855EB7"/>
    <w:rsid w:val="00857D7C"/>
    <w:rsid w:val="0086086E"/>
    <w:rsid w:val="00860EBE"/>
    <w:rsid w:val="00876C29"/>
    <w:rsid w:val="00885662"/>
    <w:rsid w:val="00891CF5"/>
    <w:rsid w:val="008A6F7D"/>
    <w:rsid w:val="008B3431"/>
    <w:rsid w:val="008D2A50"/>
    <w:rsid w:val="008E5F37"/>
    <w:rsid w:val="0090324A"/>
    <w:rsid w:val="009057D0"/>
    <w:rsid w:val="009074D6"/>
    <w:rsid w:val="0096010F"/>
    <w:rsid w:val="00960F4F"/>
    <w:rsid w:val="009618D6"/>
    <w:rsid w:val="00984724"/>
    <w:rsid w:val="00985401"/>
    <w:rsid w:val="009A33AF"/>
    <w:rsid w:val="009C0313"/>
    <w:rsid w:val="00A27F45"/>
    <w:rsid w:val="00A40817"/>
    <w:rsid w:val="00A472A4"/>
    <w:rsid w:val="00A5122C"/>
    <w:rsid w:val="00A51698"/>
    <w:rsid w:val="00A53F17"/>
    <w:rsid w:val="00A6501A"/>
    <w:rsid w:val="00A6545B"/>
    <w:rsid w:val="00A709DC"/>
    <w:rsid w:val="00A72E5B"/>
    <w:rsid w:val="00A872E6"/>
    <w:rsid w:val="00AA6C1F"/>
    <w:rsid w:val="00AB0710"/>
    <w:rsid w:val="00AC6349"/>
    <w:rsid w:val="00AD2A61"/>
    <w:rsid w:val="00AE1298"/>
    <w:rsid w:val="00AE6D09"/>
    <w:rsid w:val="00B0131D"/>
    <w:rsid w:val="00B1638C"/>
    <w:rsid w:val="00B22AB5"/>
    <w:rsid w:val="00B23BF6"/>
    <w:rsid w:val="00B26547"/>
    <w:rsid w:val="00B36D37"/>
    <w:rsid w:val="00B4166E"/>
    <w:rsid w:val="00B44B63"/>
    <w:rsid w:val="00B51F46"/>
    <w:rsid w:val="00B65DD8"/>
    <w:rsid w:val="00B87BE9"/>
    <w:rsid w:val="00B91C3E"/>
    <w:rsid w:val="00B96E26"/>
    <w:rsid w:val="00BB124E"/>
    <w:rsid w:val="00BB3974"/>
    <w:rsid w:val="00BB7EF8"/>
    <w:rsid w:val="00BF28AC"/>
    <w:rsid w:val="00BF7BA9"/>
    <w:rsid w:val="00C04B24"/>
    <w:rsid w:val="00C07223"/>
    <w:rsid w:val="00C07293"/>
    <w:rsid w:val="00C115A3"/>
    <w:rsid w:val="00C128FE"/>
    <w:rsid w:val="00C13C80"/>
    <w:rsid w:val="00C21592"/>
    <w:rsid w:val="00C26A0C"/>
    <w:rsid w:val="00C378E4"/>
    <w:rsid w:val="00C4583A"/>
    <w:rsid w:val="00C502B1"/>
    <w:rsid w:val="00C56967"/>
    <w:rsid w:val="00C577C5"/>
    <w:rsid w:val="00C627BD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CF115A"/>
    <w:rsid w:val="00D00450"/>
    <w:rsid w:val="00D3116F"/>
    <w:rsid w:val="00D45977"/>
    <w:rsid w:val="00D52B93"/>
    <w:rsid w:val="00D64E4F"/>
    <w:rsid w:val="00D90DA5"/>
    <w:rsid w:val="00DA6B47"/>
    <w:rsid w:val="00DB6BAC"/>
    <w:rsid w:val="00DD57E2"/>
    <w:rsid w:val="00DD72D7"/>
    <w:rsid w:val="00DE412C"/>
    <w:rsid w:val="00DF2593"/>
    <w:rsid w:val="00E01D9D"/>
    <w:rsid w:val="00E10215"/>
    <w:rsid w:val="00E43671"/>
    <w:rsid w:val="00E71188"/>
    <w:rsid w:val="00E75DC4"/>
    <w:rsid w:val="00E77B2B"/>
    <w:rsid w:val="00E81718"/>
    <w:rsid w:val="00E96DD9"/>
    <w:rsid w:val="00EA0079"/>
    <w:rsid w:val="00EA5DEC"/>
    <w:rsid w:val="00EB5D6A"/>
    <w:rsid w:val="00ED1216"/>
    <w:rsid w:val="00ED2871"/>
    <w:rsid w:val="00EF5CF2"/>
    <w:rsid w:val="00EF66CF"/>
    <w:rsid w:val="00F056D6"/>
    <w:rsid w:val="00F170DD"/>
    <w:rsid w:val="00F2145C"/>
    <w:rsid w:val="00F218E5"/>
    <w:rsid w:val="00F468E5"/>
    <w:rsid w:val="00F52306"/>
    <w:rsid w:val="00F545F2"/>
    <w:rsid w:val="00F57591"/>
    <w:rsid w:val="00F62479"/>
    <w:rsid w:val="00F64B6D"/>
    <w:rsid w:val="00F67228"/>
    <w:rsid w:val="00F8000B"/>
    <w:rsid w:val="00F90714"/>
    <w:rsid w:val="00F935D3"/>
    <w:rsid w:val="00F938F0"/>
    <w:rsid w:val="00FA011E"/>
    <w:rsid w:val="00FA1676"/>
    <w:rsid w:val="00FA4C0C"/>
    <w:rsid w:val="00FB6460"/>
    <w:rsid w:val="00FB6BC0"/>
    <w:rsid w:val="00FD271F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EA66CA3"/>
  <w15:docId w15:val="{332F4E37-87F9-482D-B5F1-BA77F535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785B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A16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KeinLeerraum">
    <w:name w:val="No Spacing"/>
    <w:uiPriority w:val="9"/>
    <w:qFormat/>
    <w:rsid w:val="00401A7C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1">
    <w:name w:val="Listenabsatz1"/>
    <w:basedOn w:val="Standard"/>
    <w:rsid w:val="00401A7C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468E5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468E5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F468E5"/>
    <w:rPr>
      <w:vertAlign w:val="superscript"/>
    </w:rPr>
  </w:style>
  <w:style w:type="paragraph" w:customStyle="1" w:styleId="Listenabsatz3">
    <w:name w:val="Listenabsatz3"/>
    <w:basedOn w:val="Standard"/>
    <w:rsid w:val="00F468E5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customStyle="1" w:styleId="oj-normal1">
    <w:name w:val="oj-normal1"/>
    <w:basedOn w:val="Standard"/>
    <w:rsid w:val="00B1638C"/>
    <w:pPr>
      <w:spacing w:before="120" w:after="0" w:line="312" w:lineRule="atLeast"/>
      <w:jc w:val="both"/>
    </w:pPr>
    <w:rPr>
      <w:rFonts w:ascii="Times New Roman" w:hAnsi="Times New Roman"/>
      <w:sz w:val="24"/>
      <w:szCs w:val="24"/>
    </w:rPr>
  </w:style>
  <w:style w:type="paragraph" w:styleId="NurText">
    <w:name w:val="Plain Text"/>
    <w:basedOn w:val="Standard"/>
    <w:link w:val="NurTextZchn"/>
    <w:uiPriority w:val="99"/>
    <w:unhideWhenUsed/>
    <w:rsid w:val="00DB6BA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DB6BA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157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1132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03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74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8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30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7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41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024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195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999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9449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936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024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DA9B-6F7E-45CD-8ABE-89795C7F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Zimmermann, Sabine</dc:creator>
  <cp:lastModifiedBy>Buckow, Jens</cp:lastModifiedBy>
  <cp:revision>13</cp:revision>
  <cp:lastPrinted>2018-01-09T17:19:00Z</cp:lastPrinted>
  <dcterms:created xsi:type="dcterms:W3CDTF">2025-09-17T07:49:00Z</dcterms:created>
  <dcterms:modified xsi:type="dcterms:W3CDTF">2026-07-28T09:15:00Z</dcterms:modified>
</cp:coreProperties>
</file>